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FD8" w:rsidRPr="00771FD8" w:rsidRDefault="00771FD8" w:rsidP="00771FD8">
      <w:pPr>
        <w:pStyle w:val="NormalWeb"/>
        <w:spacing w:before="0" w:beforeAutospacing="0" w:after="0" w:afterAutospacing="0"/>
        <w:rPr>
          <w:rFonts w:asciiTheme="minorHAnsi" w:hAnsiTheme="minorHAnsi"/>
          <w:color w:val="0E101A"/>
        </w:rPr>
      </w:pPr>
      <w:r w:rsidRPr="00771FD8">
        <w:rPr>
          <w:rFonts w:asciiTheme="minorHAnsi" w:hAnsiTheme="minorHAnsi"/>
          <w:color w:val="0E101A"/>
        </w:rPr>
        <w:t>Dear Producers,</w:t>
      </w:r>
    </w:p>
    <w:p w:rsidR="00771FD8" w:rsidRPr="00771FD8" w:rsidRDefault="00771FD8" w:rsidP="00771FD8">
      <w:pPr>
        <w:pStyle w:val="NormalWeb"/>
        <w:spacing w:before="0" w:beforeAutospacing="0" w:after="0" w:afterAutospacing="0"/>
        <w:rPr>
          <w:rFonts w:asciiTheme="minorHAnsi" w:hAnsiTheme="minorHAnsi"/>
          <w:color w:val="0E101A"/>
        </w:rPr>
      </w:pPr>
    </w:p>
    <w:p w:rsidR="00771FD8" w:rsidRPr="00771FD8" w:rsidRDefault="00771FD8" w:rsidP="00771FD8">
      <w:pPr>
        <w:pStyle w:val="NormalWeb"/>
        <w:spacing w:before="0" w:beforeAutospacing="0" w:after="0" w:afterAutospacing="0"/>
        <w:rPr>
          <w:rFonts w:asciiTheme="minorHAnsi" w:hAnsiTheme="minorHAnsi"/>
          <w:color w:val="0E101A"/>
        </w:rPr>
      </w:pPr>
      <w:r w:rsidRPr="00771FD8">
        <w:rPr>
          <w:rFonts w:asciiTheme="minorHAnsi" w:hAnsiTheme="minorHAnsi"/>
          <w:color w:val="0E101A"/>
        </w:rPr>
        <w:t>As part of its steadfast efforts to support the documentary film industry around the world, AJD is delighted to announce the important dates of the call for proposals for the year 2020 of the following strands:  </w:t>
      </w:r>
    </w:p>
    <w:p w:rsidR="00771FD8" w:rsidRPr="00771FD8" w:rsidRDefault="00771FD8" w:rsidP="00771FD8">
      <w:pPr>
        <w:pStyle w:val="NormalWeb"/>
        <w:spacing w:before="0" w:beforeAutospacing="0" w:after="0" w:afterAutospacing="0"/>
        <w:rPr>
          <w:rFonts w:asciiTheme="minorHAnsi" w:hAnsiTheme="minorHAnsi"/>
          <w:color w:val="0E101A"/>
        </w:rPr>
      </w:pPr>
      <w:r w:rsidRPr="00771FD8">
        <w:rPr>
          <w:rFonts w:asciiTheme="minorHAnsi" w:hAnsiTheme="minorHAnsi"/>
          <w:color w:val="0E101A"/>
        </w:rPr>
        <w:t> </w:t>
      </w:r>
    </w:p>
    <w:p w:rsidR="00771FD8" w:rsidRPr="00771FD8" w:rsidRDefault="00771FD8" w:rsidP="00771FD8">
      <w:pPr>
        <w:numPr>
          <w:ilvl w:val="0"/>
          <w:numId w:val="3"/>
        </w:numPr>
        <w:spacing w:after="0" w:line="240" w:lineRule="auto"/>
        <w:rPr>
          <w:color w:val="0E101A"/>
          <w:sz w:val="24"/>
          <w:szCs w:val="24"/>
        </w:rPr>
      </w:pPr>
      <w:r w:rsidRPr="00771FD8">
        <w:rPr>
          <w:color w:val="0E101A"/>
          <w:sz w:val="24"/>
          <w:szCs w:val="24"/>
        </w:rPr>
        <w:t>Art, Culture and Travel: Films that focus on arts, such as music, painting, dance, or any other kind of art. This strand also includes films about travels and adventures.</w:t>
      </w:r>
    </w:p>
    <w:p w:rsidR="00771FD8" w:rsidRPr="00771FD8" w:rsidRDefault="00771FD8" w:rsidP="00771FD8">
      <w:pPr>
        <w:spacing w:after="0" w:line="240" w:lineRule="auto"/>
        <w:ind w:left="720"/>
        <w:rPr>
          <w:color w:val="0E101A"/>
          <w:sz w:val="24"/>
          <w:szCs w:val="24"/>
        </w:rPr>
      </w:pPr>
    </w:p>
    <w:p w:rsidR="00771FD8" w:rsidRPr="00771FD8" w:rsidRDefault="00771FD8" w:rsidP="00771FD8">
      <w:pPr>
        <w:numPr>
          <w:ilvl w:val="0"/>
          <w:numId w:val="3"/>
        </w:numPr>
        <w:spacing w:after="0" w:line="240" w:lineRule="auto"/>
        <w:rPr>
          <w:color w:val="0E101A"/>
          <w:sz w:val="24"/>
          <w:szCs w:val="24"/>
        </w:rPr>
      </w:pPr>
      <w:r w:rsidRPr="00771FD8">
        <w:rPr>
          <w:color w:val="0E101A"/>
          <w:sz w:val="24"/>
          <w:szCs w:val="24"/>
        </w:rPr>
        <w:t>People Inspiration: Films explore different stories around the world and highlighting the diversity of human experiences and traditions.</w:t>
      </w:r>
    </w:p>
    <w:p w:rsidR="00771FD8" w:rsidRPr="00771FD8" w:rsidRDefault="00771FD8" w:rsidP="00771FD8">
      <w:pPr>
        <w:pStyle w:val="ListParagraph"/>
        <w:rPr>
          <w:color w:val="0E101A"/>
          <w:sz w:val="24"/>
          <w:szCs w:val="24"/>
        </w:rPr>
      </w:pPr>
    </w:p>
    <w:p w:rsidR="00771FD8" w:rsidRPr="00771FD8" w:rsidRDefault="00771FD8" w:rsidP="00771FD8">
      <w:pPr>
        <w:numPr>
          <w:ilvl w:val="0"/>
          <w:numId w:val="3"/>
        </w:numPr>
        <w:spacing w:after="0" w:line="240" w:lineRule="auto"/>
        <w:rPr>
          <w:color w:val="0E101A"/>
          <w:sz w:val="24"/>
          <w:szCs w:val="24"/>
        </w:rPr>
      </w:pPr>
      <w:bookmarkStart w:id="0" w:name="_GoBack"/>
      <w:bookmarkEnd w:id="0"/>
      <w:r w:rsidRPr="00771FD8">
        <w:rPr>
          <w:color w:val="0E101A"/>
          <w:sz w:val="24"/>
          <w:szCs w:val="24"/>
        </w:rPr>
        <w:t>Crime: Investigative films try to uncover the backgrounds of crimes that took place in Arab countries and had a broad impact on society. </w:t>
      </w:r>
    </w:p>
    <w:p w:rsidR="00771FD8" w:rsidRPr="00771FD8" w:rsidRDefault="00771FD8" w:rsidP="00771FD8">
      <w:pPr>
        <w:pStyle w:val="ListParagraph"/>
        <w:rPr>
          <w:color w:val="0E101A"/>
          <w:sz w:val="24"/>
          <w:szCs w:val="24"/>
        </w:rPr>
      </w:pPr>
    </w:p>
    <w:p w:rsidR="00771FD8" w:rsidRPr="00771FD8" w:rsidRDefault="00771FD8" w:rsidP="00771FD8">
      <w:pPr>
        <w:numPr>
          <w:ilvl w:val="0"/>
          <w:numId w:val="3"/>
        </w:numPr>
        <w:spacing w:after="0" w:line="240" w:lineRule="auto"/>
        <w:rPr>
          <w:color w:val="0E101A"/>
          <w:sz w:val="24"/>
          <w:szCs w:val="24"/>
        </w:rPr>
      </w:pPr>
      <w:r w:rsidRPr="00771FD8">
        <w:rPr>
          <w:color w:val="0E101A"/>
          <w:sz w:val="24"/>
          <w:szCs w:val="24"/>
        </w:rPr>
        <w:t>Ramadan 2021.</w:t>
      </w:r>
    </w:p>
    <w:p w:rsidR="00771FD8" w:rsidRPr="00771FD8" w:rsidRDefault="00771FD8" w:rsidP="00771FD8">
      <w:pPr>
        <w:pStyle w:val="NormalWeb"/>
        <w:spacing w:before="0" w:beforeAutospacing="0" w:after="0" w:afterAutospacing="0"/>
        <w:rPr>
          <w:rFonts w:asciiTheme="minorHAnsi" w:hAnsiTheme="minorHAnsi"/>
          <w:color w:val="0E101A"/>
        </w:rPr>
      </w:pPr>
      <w:r w:rsidRPr="00771FD8">
        <w:rPr>
          <w:rFonts w:asciiTheme="minorHAnsi" w:hAnsiTheme="minorHAnsi"/>
          <w:color w:val="0E101A"/>
        </w:rPr>
        <w:t> </w:t>
      </w:r>
    </w:p>
    <w:p w:rsidR="00771FD8" w:rsidRPr="00771FD8" w:rsidRDefault="00771FD8" w:rsidP="00771FD8">
      <w:pPr>
        <w:pStyle w:val="NormalWeb"/>
        <w:spacing w:before="0" w:beforeAutospacing="0" w:after="0" w:afterAutospacing="0"/>
        <w:rPr>
          <w:rFonts w:asciiTheme="minorHAnsi" w:hAnsiTheme="minorHAnsi"/>
          <w:color w:val="0E101A"/>
        </w:rPr>
      </w:pPr>
      <w:r w:rsidRPr="00771FD8">
        <w:rPr>
          <w:rFonts w:asciiTheme="minorHAnsi" w:hAnsiTheme="minorHAnsi"/>
          <w:color w:val="0E101A"/>
        </w:rPr>
        <w:t xml:space="preserve">The Production Department will receive proposals from April 12 until April 20, 2020, at midnight (Doha Time). Submissions </w:t>
      </w:r>
      <w:proofErr w:type="gramStart"/>
      <w:r w:rsidRPr="00771FD8">
        <w:rPr>
          <w:rFonts w:asciiTheme="minorHAnsi" w:hAnsiTheme="minorHAnsi"/>
          <w:color w:val="0E101A"/>
        </w:rPr>
        <w:t>can only be made</w:t>
      </w:r>
      <w:proofErr w:type="gramEnd"/>
      <w:r w:rsidRPr="00771FD8">
        <w:rPr>
          <w:rFonts w:asciiTheme="minorHAnsi" w:hAnsiTheme="minorHAnsi"/>
          <w:color w:val="0E101A"/>
        </w:rPr>
        <w:t xml:space="preserve"> through the </w:t>
      </w:r>
      <w:hyperlink r:id="rId5" w:tgtFrame="_blank" w:history="1">
        <w:r w:rsidRPr="00771FD8">
          <w:rPr>
            <w:rStyle w:val="Hyperlink"/>
            <w:rFonts w:asciiTheme="minorHAnsi" w:hAnsiTheme="minorHAnsi"/>
            <w:color w:val="4A6EE0"/>
          </w:rPr>
          <w:t>online portal. </w:t>
        </w:r>
      </w:hyperlink>
    </w:p>
    <w:p w:rsidR="00771FD8" w:rsidRPr="00771FD8" w:rsidRDefault="00771FD8" w:rsidP="00771FD8">
      <w:pPr>
        <w:pStyle w:val="NormalWeb"/>
        <w:spacing w:before="0" w:beforeAutospacing="0" w:after="0" w:afterAutospacing="0"/>
        <w:rPr>
          <w:rFonts w:asciiTheme="minorHAnsi" w:hAnsiTheme="minorHAnsi"/>
          <w:color w:val="0E101A"/>
        </w:rPr>
      </w:pPr>
      <w:r w:rsidRPr="00771FD8">
        <w:rPr>
          <w:rFonts w:asciiTheme="minorHAnsi" w:hAnsiTheme="minorHAnsi"/>
          <w:color w:val="0E101A"/>
        </w:rPr>
        <w:t xml:space="preserve">Once the submission is closed, applicants </w:t>
      </w:r>
      <w:proofErr w:type="gramStart"/>
      <w:r w:rsidRPr="00771FD8">
        <w:rPr>
          <w:rFonts w:asciiTheme="minorHAnsi" w:hAnsiTheme="minorHAnsi"/>
          <w:color w:val="0E101A"/>
        </w:rPr>
        <w:t>will be notified</w:t>
      </w:r>
      <w:proofErr w:type="gramEnd"/>
      <w:r w:rsidRPr="00771FD8">
        <w:rPr>
          <w:rFonts w:asciiTheme="minorHAnsi" w:hAnsiTheme="minorHAnsi"/>
          <w:color w:val="0E101A"/>
        </w:rPr>
        <w:t xml:space="preserve"> via email in case of rejection by June 7. Not receiving a notification email by the date mentioned implies that the proposal </w:t>
      </w:r>
      <w:proofErr w:type="gramStart"/>
      <w:r w:rsidRPr="00771FD8">
        <w:rPr>
          <w:rFonts w:asciiTheme="minorHAnsi" w:hAnsiTheme="minorHAnsi"/>
          <w:color w:val="0E101A"/>
        </w:rPr>
        <w:t>has been retained</w:t>
      </w:r>
      <w:proofErr w:type="gramEnd"/>
      <w:r w:rsidRPr="00771FD8">
        <w:rPr>
          <w:rFonts w:asciiTheme="minorHAnsi" w:hAnsiTheme="minorHAnsi"/>
          <w:color w:val="0E101A"/>
        </w:rPr>
        <w:t xml:space="preserve"> for the second phase of selection, which will be completed by July 15 2020. Applicants </w:t>
      </w:r>
      <w:proofErr w:type="gramStart"/>
      <w:r w:rsidRPr="00771FD8">
        <w:rPr>
          <w:rFonts w:asciiTheme="minorHAnsi" w:hAnsiTheme="minorHAnsi"/>
          <w:color w:val="0E101A"/>
        </w:rPr>
        <w:t>will be notified</w:t>
      </w:r>
      <w:proofErr w:type="gramEnd"/>
      <w:r w:rsidRPr="00771FD8">
        <w:rPr>
          <w:rFonts w:asciiTheme="minorHAnsi" w:hAnsiTheme="minorHAnsi"/>
          <w:color w:val="0E101A"/>
        </w:rPr>
        <w:t xml:space="preserve"> of the committee’s decision by email.  </w:t>
      </w:r>
    </w:p>
    <w:p w:rsidR="00771FD8" w:rsidRPr="00771FD8" w:rsidRDefault="00771FD8" w:rsidP="00771FD8">
      <w:pPr>
        <w:pStyle w:val="NormalWeb"/>
        <w:spacing w:before="0" w:beforeAutospacing="0" w:after="0" w:afterAutospacing="0"/>
        <w:rPr>
          <w:rFonts w:asciiTheme="minorHAnsi" w:hAnsiTheme="minorHAnsi"/>
          <w:color w:val="0E101A"/>
        </w:rPr>
      </w:pPr>
      <w:r w:rsidRPr="00771FD8">
        <w:rPr>
          <w:rFonts w:asciiTheme="minorHAnsi" w:hAnsiTheme="minorHAnsi"/>
          <w:color w:val="0E101A"/>
        </w:rPr>
        <w:t xml:space="preserve">Please note that the announcement of the important dates of the next call </w:t>
      </w:r>
      <w:proofErr w:type="gramStart"/>
      <w:r w:rsidRPr="00771FD8">
        <w:rPr>
          <w:rFonts w:asciiTheme="minorHAnsi" w:hAnsiTheme="minorHAnsi"/>
          <w:color w:val="0E101A"/>
        </w:rPr>
        <w:t>has been purposefully made</w:t>
      </w:r>
      <w:proofErr w:type="gramEnd"/>
      <w:r w:rsidRPr="00771FD8">
        <w:rPr>
          <w:rFonts w:asciiTheme="minorHAnsi" w:hAnsiTheme="minorHAnsi"/>
          <w:color w:val="0E101A"/>
        </w:rPr>
        <w:t xml:space="preserve"> earlier this session to give the producers enough time to develop their proposals</w:t>
      </w:r>
      <w:r w:rsidRPr="00771FD8">
        <w:rPr>
          <w:rFonts w:asciiTheme="minorHAnsi" w:hAnsiTheme="minorHAnsi"/>
          <w:color w:val="0E101A"/>
        </w:rPr>
        <w:t>.</w:t>
      </w:r>
    </w:p>
    <w:p w:rsidR="00771FD8" w:rsidRPr="00771FD8" w:rsidRDefault="00771FD8" w:rsidP="00771FD8">
      <w:pPr>
        <w:pStyle w:val="NormalWeb"/>
        <w:spacing w:before="0" w:beforeAutospacing="0" w:after="0" w:afterAutospacing="0"/>
        <w:rPr>
          <w:rFonts w:asciiTheme="minorHAnsi" w:hAnsiTheme="minorHAnsi"/>
          <w:color w:val="0E101A"/>
        </w:rPr>
      </w:pPr>
    </w:p>
    <w:p w:rsidR="00771FD8" w:rsidRPr="00771FD8" w:rsidRDefault="00771FD8" w:rsidP="00771FD8">
      <w:pPr>
        <w:pStyle w:val="NormalWeb"/>
        <w:spacing w:before="0" w:beforeAutospacing="0" w:after="0" w:afterAutospacing="0"/>
        <w:rPr>
          <w:rFonts w:asciiTheme="minorHAnsi" w:hAnsiTheme="minorHAnsi"/>
          <w:color w:val="0E101A"/>
        </w:rPr>
      </w:pPr>
      <w:r w:rsidRPr="00771FD8">
        <w:rPr>
          <w:rFonts w:asciiTheme="minorHAnsi" w:hAnsiTheme="minorHAnsi"/>
          <w:color w:val="0E101A"/>
        </w:rPr>
        <w:t xml:space="preserve">Although proposals </w:t>
      </w:r>
      <w:proofErr w:type="gramStart"/>
      <w:r w:rsidRPr="00771FD8">
        <w:rPr>
          <w:rFonts w:asciiTheme="minorHAnsi" w:hAnsiTheme="minorHAnsi"/>
          <w:color w:val="0E101A"/>
        </w:rPr>
        <w:t>will be submitted</w:t>
      </w:r>
      <w:proofErr w:type="gramEnd"/>
      <w:r w:rsidRPr="00771FD8">
        <w:rPr>
          <w:rFonts w:asciiTheme="minorHAnsi" w:hAnsiTheme="minorHAnsi"/>
          <w:color w:val="0E101A"/>
        </w:rPr>
        <w:t xml:space="preserve"> this year through the new online form, the required data for each are similar to the data needed for the conventional submission form. Therefore, the attached form </w:t>
      </w:r>
      <w:proofErr w:type="gramStart"/>
      <w:r w:rsidRPr="00771FD8">
        <w:rPr>
          <w:rFonts w:asciiTheme="minorHAnsi" w:hAnsiTheme="minorHAnsi"/>
          <w:color w:val="0E101A"/>
        </w:rPr>
        <w:t>can be used</w:t>
      </w:r>
      <w:proofErr w:type="gramEnd"/>
      <w:r w:rsidRPr="00771FD8">
        <w:rPr>
          <w:rFonts w:asciiTheme="minorHAnsi" w:hAnsiTheme="minorHAnsi"/>
          <w:color w:val="0E101A"/>
        </w:rPr>
        <w:t xml:space="preserve"> as a reference before proceeding with the online application.</w:t>
      </w:r>
    </w:p>
    <w:p w:rsidR="00771FD8" w:rsidRPr="00771FD8" w:rsidRDefault="00771FD8" w:rsidP="00771FD8">
      <w:pPr>
        <w:pStyle w:val="NormalWeb"/>
        <w:spacing w:before="0" w:beforeAutospacing="0" w:after="0" w:afterAutospacing="0"/>
        <w:rPr>
          <w:rFonts w:asciiTheme="minorHAnsi" w:hAnsiTheme="minorHAnsi"/>
          <w:color w:val="0E101A"/>
        </w:rPr>
      </w:pPr>
    </w:p>
    <w:p w:rsidR="00771FD8" w:rsidRPr="00771FD8" w:rsidRDefault="00771FD8" w:rsidP="00771FD8">
      <w:pPr>
        <w:pStyle w:val="NormalWeb"/>
        <w:spacing w:before="0" w:beforeAutospacing="0" w:after="0" w:afterAutospacing="0"/>
        <w:rPr>
          <w:rFonts w:asciiTheme="minorHAnsi" w:hAnsiTheme="minorHAnsi"/>
          <w:color w:val="0E101A"/>
        </w:rPr>
      </w:pPr>
      <w:r w:rsidRPr="00771FD8">
        <w:rPr>
          <w:rFonts w:asciiTheme="minorHAnsi" w:hAnsiTheme="minorHAnsi"/>
          <w:color w:val="0E101A"/>
        </w:rPr>
        <w:t xml:space="preserve">The maximum number of proposals allowed per session is three for production companies and only one for independent producers. Any application exceeding the permitted number of proposals </w:t>
      </w:r>
      <w:proofErr w:type="gramStart"/>
      <w:r w:rsidRPr="00771FD8">
        <w:rPr>
          <w:rFonts w:asciiTheme="minorHAnsi" w:hAnsiTheme="minorHAnsi"/>
          <w:color w:val="0E101A"/>
        </w:rPr>
        <w:t>will be rejected</w:t>
      </w:r>
      <w:proofErr w:type="gramEnd"/>
      <w:r w:rsidRPr="00771FD8">
        <w:rPr>
          <w:rFonts w:asciiTheme="minorHAnsi" w:hAnsiTheme="minorHAnsi"/>
          <w:color w:val="0E101A"/>
        </w:rPr>
        <w:t>.</w:t>
      </w:r>
    </w:p>
    <w:p w:rsidR="00771FD8" w:rsidRPr="00771FD8" w:rsidRDefault="00771FD8" w:rsidP="00771FD8">
      <w:pPr>
        <w:pStyle w:val="NormalWeb"/>
        <w:spacing w:before="0" w:beforeAutospacing="0" w:after="0" w:afterAutospacing="0"/>
        <w:rPr>
          <w:rFonts w:asciiTheme="minorHAnsi" w:hAnsiTheme="minorHAnsi"/>
          <w:color w:val="0E101A"/>
        </w:rPr>
      </w:pPr>
      <w:r w:rsidRPr="00771FD8">
        <w:rPr>
          <w:rFonts w:asciiTheme="minorHAnsi" w:hAnsiTheme="minorHAnsi"/>
          <w:color w:val="0E101A"/>
        </w:rPr>
        <w:t> </w:t>
      </w:r>
    </w:p>
    <w:p w:rsidR="00771FD8" w:rsidRPr="00771FD8" w:rsidRDefault="00771FD8" w:rsidP="00771FD8">
      <w:pPr>
        <w:pStyle w:val="NormalWeb"/>
        <w:spacing w:before="0" w:beforeAutospacing="0" w:after="0" w:afterAutospacing="0"/>
        <w:rPr>
          <w:rFonts w:asciiTheme="minorHAnsi" w:hAnsiTheme="minorHAnsi"/>
          <w:color w:val="0E101A"/>
        </w:rPr>
      </w:pPr>
      <w:r w:rsidRPr="00771FD8">
        <w:rPr>
          <w:rFonts w:asciiTheme="minorHAnsi" w:hAnsiTheme="minorHAnsi"/>
          <w:color w:val="0E101A"/>
        </w:rPr>
        <w:t>We wish you all the best,</w:t>
      </w:r>
    </w:p>
    <w:p w:rsidR="00771FD8" w:rsidRPr="00771FD8" w:rsidRDefault="00771FD8" w:rsidP="00771FD8">
      <w:pPr>
        <w:pStyle w:val="NormalWeb"/>
        <w:spacing w:before="0" w:beforeAutospacing="0" w:after="0" w:afterAutospacing="0"/>
        <w:rPr>
          <w:rFonts w:asciiTheme="minorHAnsi" w:hAnsiTheme="minorHAnsi"/>
          <w:color w:val="0E101A"/>
        </w:rPr>
      </w:pPr>
      <w:r w:rsidRPr="00771FD8">
        <w:rPr>
          <w:rFonts w:asciiTheme="minorHAnsi" w:hAnsiTheme="minorHAnsi"/>
          <w:color w:val="0E101A"/>
        </w:rPr>
        <w:t>AJD Production Team</w:t>
      </w:r>
    </w:p>
    <w:p w:rsidR="00043E22" w:rsidRPr="00771FD8" w:rsidRDefault="00043E22" w:rsidP="00771FD8">
      <w:pPr>
        <w:rPr>
          <w:sz w:val="24"/>
          <w:szCs w:val="24"/>
        </w:rPr>
      </w:pPr>
    </w:p>
    <w:sectPr w:rsidR="00043E22" w:rsidRPr="00771FD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3528EA"/>
    <w:multiLevelType w:val="multilevel"/>
    <w:tmpl w:val="AD202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4040C0"/>
    <w:multiLevelType w:val="multilevel"/>
    <w:tmpl w:val="80188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25273C3"/>
    <w:multiLevelType w:val="hybridMultilevel"/>
    <w:tmpl w:val="BE50A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253"/>
    <w:rsid w:val="00031D80"/>
    <w:rsid w:val="00043E22"/>
    <w:rsid w:val="000C1A68"/>
    <w:rsid w:val="002606B1"/>
    <w:rsid w:val="00360F7F"/>
    <w:rsid w:val="003F4ED7"/>
    <w:rsid w:val="00460743"/>
    <w:rsid w:val="004763AF"/>
    <w:rsid w:val="004C463D"/>
    <w:rsid w:val="005415BA"/>
    <w:rsid w:val="00603642"/>
    <w:rsid w:val="00653488"/>
    <w:rsid w:val="006A2EEB"/>
    <w:rsid w:val="00732192"/>
    <w:rsid w:val="00771FD8"/>
    <w:rsid w:val="007773E1"/>
    <w:rsid w:val="008033F7"/>
    <w:rsid w:val="008B3164"/>
    <w:rsid w:val="00980DF6"/>
    <w:rsid w:val="009A43F2"/>
    <w:rsid w:val="00B46253"/>
    <w:rsid w:val="00BA039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C8373"/>
  <w15:chartTrackingRefBased/>
  <w15:docId w15:val="{A6F0E7F3-A9EB-4BD1-86CC-C72DDB076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6253"/>
    <w:pPr>
      <w:ind w:left="720"/>
      <w:contextualSpacing/>
    </w:pPr>
  </w:style>
  <w:style w:type="paragraph" w:styleId="BalloonText">
    <w:name w:val="Balloon Text"/>
    <w:basedOn w:val="Normal"/>
    <w:link w:val="BalloonTextChar"/>
    <w:uiPriority w:val="99"/>
    <w:semiHidden/>
    <w:unhideWhenUsed/>
    <w:rsid w:val="00980D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0DF6"/>
    <w:rPr>
      <w:rFonts w:ascii="Segoe UI" w:hAnsi="Segoe UI" w:cs="Segoe UI"/>
      <w:sz w:val="18"/>
      <w:szCs w:val="18"/>
    </w:rPr>
  </w:style>
  <w:style w:type="character" w:styleId="CommentReference">
    <w:name w:val="annotation reference"/>
    <w:basedOn w:val="DefaultParagraphFont"/>
    <w:uiPriority w:val="99"/>
    <w:semiHidden/>
    <w:unhideWhenUsed/>
    <w:rsid w:val="008033F7"/>
    <w:rPr>
      <w:sz w:val="16"/>
      <w:szCs w:val="16"/>
    </w:rPr>
  </w:style>
  <w:style w:type="paragraph" w:styleId="CommentText">
    <w:name w:val="annotation text"/>
    <w:basedOn w:val="Normal"/>
    <w:link w:val="CommentTextChar"/>
    <w:uiPriority w:val="99"/>
    <w:semiHidden/>
    <w:unhideWhenUsed/>
    <w:rsid w:val="008033F7"/>
    <w:pPr>
      <w:spacing w:line="240" w:lineRule="auto"/>
    </w:pPr>
    <w:rPr>
      <w:sz w:val="20"/>
      <w:szCs w:val="20"/>
    </w:rPr>
  </w:style>
  <w:style w:type="character" w:customStyle="1" w:styleId="CommentTextChar">
    <w:name w:val="Comment Text Char"/>
    <w:basedOn w:val="DefaultParagraphFont"/>
    <w:link w:val="CommentText"/>
    <w:uiPriority w:val="99"/>
    <w:semiHidden/>
    <w:rsid w:val="008033F7"/>
    <w:rPr>
      <w:sz w:val="20"/>
      <w:szCs w:val="20"/>
    </w:rPr>
  </w:style>
  <w:style w:type="paragraph" w:styleId="CommentSubject">
    <w:name w:val="annotation subject"/>
    <w:basedOn w:val="CommentText"/>
    <w:next w:val="CommentText"/>
    <w:link w:val="CommentSubjectChar"/>
    <w:uiPriority w:val="99"/>
    <w:semiHidden/>
    <w:unhideWhenUsed/>
    <w:rsid w:val="008033F7"/>
    <w:rPr>
      <w:b/>
      <w:bCs/>
    </w:rPr>
  </w:style>
  <w:style w:type="character" w:customStyle="1" w:styleId="CommentSubjectChar">
    <w:name w:val="Comment Subject Char"/>
    <w:basedOn w:val="CommentTextChar"/>
    <w:link w:val="CommentSubject"/>
    <w:uiPriority w:val="99"/>
    <w:semiHidden/>
    <w:rsid w:val="008033F7"/>
    <w:rPr>
      <w:b/>
      <w:bCs/>
      <w:sz w:val="20"/>
      <w:szCs w:val="20"/>
    </w:rPr>
  </w:style>
  <w:style w:type="character" w:styleId="Hyperlink">
    <w:name w:val="Hyperlink"/>
    <w:basedOn w:val="DefaultParagraphFont"/>
    <w:uiPriority w:val="99"/>
    <w:unhideWhenUsed/>
    <w:rsid w:val="00043E22"/>
    <w:rPr>
      <w:color w:val="0563C1" w:themeColor="hyperlink"/>
      <w:u w:val="single"/>
    </w:rPr>
  </w:style>
  <w:style w:type="paragraph" w:styleId="NormalWeb">
    <w:name w:val="Normal (Web)"/>
    <w:basedOn w:val="Normal"/>
    <w:uiPriority w:val="99"/>
    <w:semiHidden/>
    <w:unhideWhenUsed/>
    <w:rsid w:val="00043E2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496623">
      <w:bodyDiv w:val="1"/>
      <w:marLeft w:val="0"/>
      <w:marRight w:val="0"/>
      <w:marTop w:val="0"/>
      <w:marBottom w:val="0"/>
      <w:divBdr>
        <w:top w:val="none" w:sz="0" w:space="0" w:color="auto"/>
        <w:left w:val="none" w:sz="0" w:space="0" w:color="auto"/>
        <w:bottom w:val="none" w:sz="0" w:space="0" w:color="auto"/>
        <w:right w:val="none" w:sz="0" w:space="0" w:color="auto"/>
      </w:divBdr>
    </w:div>
    <w:div w:id="673193733">
      <w:bodyDiv w:val="1"/>
      <w:marLeft w:val="0"/>
      <w:marRight w:val="0"/>
      <w:marTop w:val="0"/>
      <w:marBottom w:val="0"/>
      <w:divBdr>
        <w:top w:val="none" w:sz="0" w:space="0" w:color="auto"/>
        <w:left w:val="none" w:sz="0" w:space="0" w:color="auto"/>
        <w:bottom w:val="none" w:sz="0" w:space="0" w:color="auto"/>
        <w:right w:val="none" w:sz="0" w:space="0" w:color="auto"/>
      </w:divBdr>
    </w:div>
    <w:div w:id="1938784005">
      <w:bodyDiv w:val="1"/>
      <w:marLeft w:val="0"/>
      <w:marRight w:val="0"/>
      <w:marTop w:val="0"/>
      <w:marBottom w:val="0"/>
      <w:divBdr>
        <w:top w:val="none" w:sz="0" w:space="0" w:color="auto"/>
        <w:left w:val="none" w:sz="0" w:space="0" w:color="auto"/>
        <w:bottom w:val="none" w:sz="0" w:space="0" w:color="auto"/>
        <w:right w:val="none" w:sz="0" w:space="0" w:color="auto"/>
      </w:divBdr>
    </w:div>
    <w:div w:id="2120054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jdproposa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295</Words>
  <Characters>1686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Refaat</dc:creator>
  <cp:keywords/>
  <dc:description/>
  <cp:lastModifiedBy>Muhammad Refaat</cp:lastModifiedBy>
  <cp:revision>2</cp:revision>
  <dcterms:created xsi:type="dcterms:W3CDTF">2020-02-25T11:51:00Z</dcterms:created>
  <dcterms:modified xsi:type="dcterms:W3CDTF">2020-02-25T11:51:00Z</dcterms:modified>
</cp:coreProperties>
</file>